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6"/>
        2021
        <text:bookmark-end text:name="2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18:08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Afrekening tariefstelling uitvoering TOZO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-Afrekening-tariefstelling-uitvoering-TOZ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Adviesrecht voor gemeenten bij beschermingsbewind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-Adviesrecht-voor-gemeenten-bij-beschermingsbewi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Rapport verwevenheid Zorg en Criminaliteit.merged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2,86 MB</text:p>
          </table:table-cell>
          <table:table-cell table:style-name="Table4.A2" office:value-type="string">
            <text:p text:style-name="P33">
              <text:a xlink:type="simple" xlink:href="https://bestuur.tubbergen.nl//Documenten/Raadsbrief-3-Rapport-verwevenheid-Zorg-en-Criminalitei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Structurele inzet praktijkondersteuner jeugd
              <text:span text:style-name="T3"/>
            </text:p>
            <text:p text:style-name="P7"/>
          </table:table-cell>
          <table:table-cell table:style-name="Table4.A2" office:value-type="string">
            <text:p text:style-name="P8">24-09-2021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4-Structurele-inzet-praktijkondersteuner-jeu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Rapport toekomstbestendigheid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5-Rapport-toekomstbestendigheid-Noaber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Maandelijkse informatie aan de gemeenteraad nr. 1 - Corona en Tijdelijke wet maatregelen Covid19
              <text:span text:style-name="T3"/>
            </text:p>
            <text:p text:style-name="P7"/>
          </table:table-cell>
          <table:table-cell table:style-name="Table4.A2" office:value-type="string">
            <text:p text:style-name="P8">28-09-2021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6-Maandelijkse-informatie-aan-de-gemeenteraad-nr-1-Corona-en-Tijdelijke-wet-maatregelen-Covid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Schriftelijke vragen Glashoes en Hotel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7-Schriftelijke-vragen-Glashoes-en-Ho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Samenwerking NOT gemeenten binnensportaccommodaties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8-Samenwerking-NOT-gemeenten-binnensportaccommod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Beantwoording schriftelijke vragen appen met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01-10-2021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eantwoording-schriftelijke-vragen-appen-me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Motie inkoopmodel zorgaanbieders
              <text:span text:style-name="T3"/>
            </text:p>
            <text:p text:style-name="P7"/>
          </table:table-cell>
          <table:table-cell table:style-name="Table4.A2" office:value-type="string">
            <text:p text:style-name="P8">02-10-2021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Motie-inkoopmodel-zorgaanbie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Hersteloperatie kindertoeslagenaffaire
              <text:span text:style-name="T3"/>
            </text:p>
            <text:p text:style-name="P7"/>
          </table:table-cell>
          <table:table-cell table:style-name="Table4.A2" office:value-type="string">
            <text:p text:style-name="P8">03-10-2021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Hersteloperatie-kindertoeslagenaffai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Stand van zaken Veilig Thuis Twente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Stand-van-zaken-Veilig-Thuis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Beantwoording schriftelijke vragen Wet kwaliteitsborging voor het bouwen
              <text:span text:style-name="T3"/>
            </text:p>
            <text:p text:style-name="P7"/>
          </table:table-cell>
          <table:table-cell table:style-name="Table4.A2" office:value-type="string">
            <text:p text:style-name="P8">05-10-2021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Beantwoording-schriftelijke-vragen-Wet-kwaliteitsborging-voor-het-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Kenniscentrum mensenhandel Twente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911,10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Kenniscentrum-mensenhandel-Tw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Beleidsregels Tijdelijke Ondersteuning Noodzakelijke Kosten (TONK)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leidsregels-Tijdelijke-Ondersteuning-Noodzakelijke-Kosten-TON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Subsidieregeling kerkenvisie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08-10-2021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Subsidieregeling-kerkenvisie-Tubberg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
              <text:s/>
              Maandelijkse informatie aan de gemeenteraad nr. 2 - Corona en Tijdelijke wet maatregelen Covid19
              <text:span text:style-name="T3"/>
            </text:p>
            <text:p text:style-name="P7"/>
          </table:table-cell>
          <table:table-cell table:style-name="Table4.A2" office:value-type="string">
            <text:p text:style-name="P8">09-10-2021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187,04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Maandelijkse-informatie-aan-de-gemeenteraad-nr-2-Corona-en-Tijdelijke-wet-maatregelen-Covid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Continuïteitsbijdrage maatwerkvervoer in het kader van corona
              <text:span text:style-name="T3"/>
            </text:p>
            <text:p text:style-name="P7"/>
          </table:table-cell>
          <table:table-cell table:style-name="Table4.A2" office:value-type="string">
            <text:p text:style-name="P8">10-10-2021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Continuiteitsbijdrage-maatwerkvervoer-in-het-kader-van-coron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Regionale Woonagenda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Regionale-Woonagenda-Tw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Norm voor opdrachtgeverschap en regiovisie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Norm-voor-opdrachtgeverschap-en-regiovisie-jeugdhul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2020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13-10-2021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0-Klachtenbehandel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Jaarverslag 2020 Vergunningverlening, toezicht en handhaving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Jaarverslag-2020-Vergunningverlening-toezicht-en-handha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Totaalbeeld interbestuurlijk toezicht 2021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15-10-2021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Totaalbeeld-interbestuurlijk-toezicht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Opdrachtbeschrijving Transformatie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16-10-2021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Opdrachtbeschrijving-Transformatie-uitvoering-Participatie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Beantwoording schriftelijke vragen m.b.t. vaccinatiebereidheid Twente
              <text:span text:style-name="T3"/>
            </text:p>
            <text:p text:style-name="P7"/>
          </table:table-cell>
          <table:table-cell table:style-name="Table4.A2" office:value-type="string">
            <text:p text:style-name="P8">17-10-2021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Beantwoording-schriftelijke-vragen-m-b-t-vaccinatiebereidheid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Ontwikkeling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18-10-2021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Ontwikkeling-en-stand-van-zaken-coronacrisis-en-uitvoering-Twm-Covid-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Beantwoording schriftelijke vragen m.b.t. plan De Esch
              <text:span text:style-name="T3"/>
            </text:p>
            <text:p text:style-name="P7"/>
          </table:table-cell>
          <table:table-cell table:style-name="Table4.A2" office:value-type="string">
            <text:p text:style-name="P8">19-10-2021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antwoording-schriftelijke-vragen-m-b-t-plan-De-Esch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Noodsteun ondernemers i.v.m.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20-10-2021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Noodsteun-ondernemers-i-v-m-coronacrisi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
              <text:s/>
              Cliëntervaringsonderzoek Wmo en Jeugd Tubbergen 2019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Clientervaringsonderzoek-Wmo-en-Jeugd-Tubbergen-2019-samengevoeg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
              <text:s/>
              Beantwoording schriftelijke vragen verhogen starterslening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Beantwoording-schriftelijke-vragen-verhogen-starterslening-samengevoeg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Jaarverslag bezwaarschriftencommissie 2020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23-10-2021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bestuur.tubbergen.nl//Documenten/Raadsbrief-31-Jaarverslag-bezwaarschriftencommissie-2020-samengevoeg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RRE RREW Subsidie 2021
              <text:span text:style-name="T3"/>
            </text:p>
            <text:p text:style-name="P7"/>
          </table:table-cell>
          <table:table-cell table:style-name="Table4.A2" office:value-type="string">
            <text:p text:style-name="P8">24-10-2021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32-RRE-RREW-Subsidie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Beantwoording schriftelijke vragen verwerving betaalbare starterswoningen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verwerving-betaalbare-startersw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Heroriëntatie voor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Herorientatie-voor-ondernem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Ontwikkelingen-en-stand-van-zaken-coronacrisis-en-uitvoering-Tw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36 - Tussenevaluatie inzameling plastic, metalen en drankkartons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Tussenevaluatie-inzameling-plastic-metalen-en-drankkarton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37 - Overbruggingsvoorstel plastic, metalen en drankkartons Twentse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Overbruggingsvoorstel-plastic-metalen-en-drankkartons-Twentse-gemeen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38 - Jaarverantwoording Kinderopvang 2020
              <text:span text:style-name="T3"/>
            </text:p>
            <text:p text:style-name="P7"/>
          </table:table-cell>
          <table:table-cell table:style-name="Table4.A2" office:value-type="string">
            <text:p text:style-name="P8">30-10-2021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Jaarverantwoording-Kinderopvang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39 - Tijdelijke portefeuilleverdeling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31-10-2021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Tijdelijke-portefeuilleverdeling-colle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40 - Bestuursovereenkomst sociaal economische structuurversterking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01-11-2021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stuursovereenkomst-sociaal-economische-structuurversterking-Twent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41 - Wijze van samenwerking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Wijze-van-samenwerking-Participatiew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42 - Beantwoording schriftelijke vragen omgevingsdienst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Beantwoording-schriftelijke-vragen-omgevingsdiens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43 - Grondstoffenmonitor 2020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Grondstoffenmonitor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44 -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05-11-2021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181,73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wikkelingen-en-stand-van-zaken-coronacrisis-en-uitvoering-Tw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45 - Voortgang van de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06-11-2021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Voortgang-van-de-Omgevingswe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46 - Cogas
              <text:span text:style-name="T3"/>
            </text:p>
            <text:p text:style-name="P7"/>
          </table:table-cell>
          <table:table-cell table:style-name="Table4.A2" office:value-type="string">
            <text:p text:style-name="P8">07-11-2021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Cog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47 - Kwijtschelding gedupeerden kinderopvangtoeslagaffaire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08-11-2021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Kwijtschelding-gedupeerden-kinderopvangtoeslagaffair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48 - Voortgangsrapportage liquidatieplan Soweco groep
              <text:span text:style-name="T3"/>
            </text:p>
            <text:p text:style-name="P7"/>
          </table:table-cell>
          <table:table-cell table:style-name="Table4.A2" office:value-type="string">
            <text:p text:style-name="P8">09-11-2021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Voortgangsrapportage-liquidatieplan-Soweco-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49 - Onderzoek bedrijfsvorm groengas entiteit NOT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5,92 MB</text:p>
          </table:table-cell>
          <table:table-cell table:style-name="Table4.A2" office:value-type="string">
            <text:p text:style-name="P33">
              <text:a xlink:type="simple" xlink:href="https://bestuur.tubbergen.nl//Documenten/Raadsbrief-49-Onderzoek-bedrijfsvorm-groengas-entiteit-NO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50 - Portefeuilleverdeling college vanaf 7 juli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50-Portefeuilleverdeling-college-vanaf-7-juli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51 - Meicirculaire 2021
              <text:span text:style-name="T3"/>
            </text:p>
            <text:p text:style-name="P7"/>
          </table:table-cell>
          <table:table-cell table:style-name="Table4.A2" office:value-type="string">
            <text:p text:style-name="P8">13-11-2021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51-Meicirculaire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Tijdelijke Ondersteuning Noodzakelijke Kosten (TONK)
              <text:span text:style-name="T3"/>
            </text:p>
            <text:p text:style-name="P7"/>
          </table:table-cell>
          <table:table-cell table:style-name="Table4.A2" office:value-type="string">
            <text:p text:style-name="P8">13-11-2021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Tijdelijke-Ondersteuning-Noodzakelijke-Kosten-TO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Provinciale Omgevingsverordening onderdeel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14-11-2021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53-Provinciale-Omgevingsverordening-onderdeel-windturbin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Samenwerkingsovereenkomst JOGG
              <text:span text:style-name="T3"/>
            </text:p>
            <text:p text:style-name="P7"/>
          </table:table-cell>
          <table:table-cell table:style-name="Table4.A2" office:value-type="string">
            <text:p text:style-name="P8">15-11-2021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Samenwerkingsovereenkomst-JOG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Verlenging tussenafspraken Nedvang BV
              <text:span text:style-name="T3"/>
            </text:p>
            <text:p text:style-name="P7"/>
          </table:table-cell>
          <table:table-cell table:style-name="Table4.A2" office:value-type="string">
            <text:p text:style-name="P8">16-11-2021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Verlenging-tussenafspraken-Nedvang-B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Onderzoek MKB-vriendelijkste gemeente 2020
              <text:span text:style-name="T3"/>
            </text:p>
            <text:p text:style-name="P7"/>
          </table:table-cell>
          <table:table-cell table:style-name="Table4.A2" office:value-type="string">
            <text:p text:style-name="P8">17-11-2021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Onderzoek-MKB-vriendelijkste-gemeente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Concept sameringsprogramma wegverkeerlawaai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Concept-sameringsprogramma-wegverkeerlawaai-Tubber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Aanwijzingsbesluit uitvoering Wsw Stichting Participatie Noaberkracht gemeente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20-11-2021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Aanwijzingsbesluit-uitvoering-Wsw-Stichting-Participatie-Noaberkracht-gemeente-Tubbergen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21-11-2021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Ontwikkelingen-en-stand-van-zaken-coronacrisis-en-uitvoering-Tw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Tussenevaluatie inzameling PMD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Tussenevaluatie-inzameling-PM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Antwoordbrief van de provincie m.b.t. uitstel windbeleid en afstemming proces zoekgebieden windenergie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Antwoordbrief-van-de-provincie-m-b-t-uitstel-windbeleid-en-afstemming-proces-zoekgebieden-windenerg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Benoeming Raad van Toezicht St. Participatie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noeming-Raad-van-Toezicht-St-Participatie-Noaberkra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Update Glashoes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Update-Glasho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64 - Nieuwe Wet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Nieuwe-Wet-inburger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65 -Intentieovereenkomst oprichting Beheermaatschappij biogas
              <text:span text:style-name="T3"/>
            </text:p>
            <text:p text:style-name="P7"/>
          </table:table-cell>
          <table:table-cell table:style-name="Table4.A2" office:value-type="string">
            <text:p text:style-name="P8">27-11-2021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Intentieovereenkomst-oprichting-Beheermaatschappij-bioga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Beantwoording schriftelijke vragen storingen DSO
              <text:span text:style-name="T3"/>
            </text:p>
            <text:p text:style-name="P7"/>
          </table:table-cell>
          <table:table-cell table:style-name="Table4.A2" office:value-type="string">
            <text:p text:style-name="P8">28-11-2021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storingen-DS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67 - Maandeljkse informatie Corona en Tijdelijke Wet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Maandeljkse-informatie-Corona-en-Tijdelijke-Wet-Maatregel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68 - Tijdelijke portefeuilleverdeling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Tijdelijke-portefeuilleverdeling-colle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69 - Procedure ontwerp-PIP Springendal en Dal van de Mosbeek
              <text:span text:style-name="T3"/>
            </text:p>
            <text:p text:style-name="P7"/>
          </table:table-cell>
          <table:table-cell table:style-name="Table4.A2" office:value-type="string">
            <text:p text:style-name="P8">01-12-2021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Procedure-ontwerp-PIP-Springendal-en-Dal-van-de-Mosbe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71 - Vervolgtraject procesvoorstel zon en wind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Vervolgtraject-procesvoorstel-zon-en-wi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72 - Huur gemeentelijke gebouwen buitendienst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Huur-gemeentelijke-gebouwen-buitendien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73 - Bedrijfsplan 2022 Stichting Participatie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04-12-2021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Bedrijfsplan-2022-Stichting-Participatie-Noaberkrach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Plan van aanpak verkenning energie opwek door wind in het ATT-zoekgebied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05-12-2021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Plan-van-aanpak-verkenning-energie-opwek-door-wind-in-het-ATT-zoekgebie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Voortgangsrapportage liquidatieplan Soweco groep 3e kwartaal
              <text:span text:style-name="T3"/>
            </text:p>
            <text:p text:style-name="P7"/>
          </table:table-cell>
          <table:table-cell table:style-name="Table4.A2" office:value-type="string">
            <text:p text:style-name="P8">06-12-2021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Voortgangsrapportage-liquidatieplan-Soweco-groep-3e-kwartaa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
              <text:s/>
              - Cliëntervaringsonderzoek Wmo en Jeugd Tubbergen 2020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570,08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Clientervaringsonderzoek-Wmo-en-Jeugd-Tubbergen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77 - Ondersteuningsgelden coronatoegangsbewijs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984,94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ndersteuningsgelden-coronatoegangsbewij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78 Prestatieafspraken Gemeente en Woningstichting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restatieafspraken-Gemeente-en-Woningstichting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79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Ontwikkelingen-en-stand-van-zaken-coronacrisis-en-uitvoering-Twm-Covid-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80 - Beantwoording schriftelijke vragen fractie GBVVD coördinatieregeling Wet ruimtelijke ordening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Beantwoording-schriftelijke-vragen-fractie-GBVVD-cooerdinatieregeling-Wet-ruimtelijke-ord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81 - Onderzoek naar verkeerseffecten in en rond Albergen als gevolg van de voorgenomen realisatie van de Vloedbeltverbinding in de gemeente Borne.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derzoek-naar-verkeerseffecten-in-en-rond-Albergen-als-gevolg-van-de-voorgenomen-realisatie-van-de-Vloedbeltverbinding-in-de-gemeente-Born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82 - Beantwoording schrifelijke vragen fractie GBVVD Meer geld voor nieuwbouw en Meer kansen voor starters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154,30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Beantwoording-schrifelijke-vragen-fractie-GBVVD-Meer-geld-voor-nieuwbouw-en-Meer-kansen-voor-starter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83 - Samenwerkingsovereenkomst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Samenwerkingsovereenkomst-uitvoering-Participatiew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84 - Beantwoording schriftelijke vragen fractie CDA Ondersteuningsgelden Coronatoegangsbewijs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Beantwoording-schriftelijke-vragen-fractie-CDA-Ondersteuningsgelden-Coronatoegangsbewij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85 - Goede Zorg Dichtbij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85-Goede-Zorg-Dichtbij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86 - Poorttarieven afvalbrengpunt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Poorttarieven-afvalbrengpunt-voor-particulier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87 - Coffeeshopbeleid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ffeeshopbeleid-Tubbergen-20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88 - Jaarverslag 2021 en Uitvoeringsprogramma 2022 Noaberkracht Dinkelland -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88-Jaarverslag-2021-en-Uitvoeringsprogramma-2022-Noaberkracht-Dinkelland-Tub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89 - Beantwoording schriftelijke vragen fractie CDA Tandartscontrole bij peuters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89-Beantwoording-schriftelijke-vragen-fractie-CDA-Tandartscontrole-bij-peuter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90 - Noodsteun aan ondernemers en ondernemingen vanwege de coronacrisie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29-12-2021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Noodsteun-aan-ondernemers-en-ondernemingen-vanwege-de-coronacrisie-gemeente-Tubber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91 - Actie tegen herverdeling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Actie-tegen-herverdeling-gemeentefond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92 - Conceptvisie Centrumberaad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Conceptvisie-Centrumberaad-Tubber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5" meta:object-count="0" meta:page-count="11" meta:paragraph-count="567" meta:word-count="1359" meta:character-count="9328" meta:non-whitespace-character-count="8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